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3D2" w:rsidRPr="005B6270" w:rsidRDefault="00A433D2" w:rsidP="005B6270">
      <w:pPr>
        <w:jc w:val="center"/>
        <w:rPr>
          <w:b/>
          <w:sz w:val="26"/>
          <w:szCs w:val="26"/>
        </w:rPr>
      </w:pPr>
      <w:r w:rsidRPr="005B6270">
        <w:rPr>
          <w:b/>
          <w:sz w:val="26"/>
          <w:szCs w:val="26"/>
        </w:rPr>
        <w:t>ΔΟΜΙΚΗ ΒΙΟΧΗΜΕΙΑ</w:t>
      </w:r>
    </w:p>
    <w:p w:rsidR="00A433D2" w:rsidRPr="005B6270" w:rsidRDefault="00A433D2" w:rsidP="005B6270">
      <w:pPr>
        <w:jc w:val="center"/>
        <w:rPr>
          <w:b/>
          <w:sz w:val="26"/>
          <w:szCs w:val="26"/>
        </w:rPr>
      </w:pPr>
      <w:r w:rsidRPr="005B6270">
        <w:rPr>
          <w:b/>
          <w:sz w:val="26"/>
          <w:szCs w:val="26"/>
        </w:rPr>
        <w:t>ΑΝΑΦΟΡΑ ΑΠΟΤΕΛΕΣΜΑΤΩΝ</w:t>
      </w:r>
    </w:p>
    <w:p w:rsidR="00A433D2" w:rsidRPr="005B6270" w:rsidRDefault="00A433D2" w:rsidP="00A433D2">
      <w:pPr>
        <w:rPr>
          <w:b/>
        </w:rPr>
      </w:pPr>
    </w:p>
    <w:p w:rsidR="00A433D2" w:rsidRPr="005B6270" w:rsidRDefault="00A433D2" w:rsidP="00A433D2">
      <w:r w:rsidRPr="005B6270">
        <w:rPr>
          <w:b/>
        </w:rPr>
        <w:t>ΟΝΟΜΑΤΕΠΩΝΥΜΟ</w:t>
      </w:r>
      <w:r w:rsidR="005B6270">
        <w:rPr>
          <w:b/>
        </w:rPr>
        <w:t>:</w:t>
      </w:r>
      <w:r w:rsidR="005B6270">
        <w:rPr>
          <w:b/>
          <w:lang w:val="en-US"/>
        </w:rPr>
        <w:t xml:space="preserve"> </w:t>
      </w:r>
      <w:proofErr w:type="spellStart"/>
      <w:r w:rsidR="005B6270">
        <w:t>Κεντεποζίδου</w:t>
      </w:r>
      <w:proofErr w:type="spellEnd"/>
      <w:r w:rsidR="005B6270">
        <w:t xml:space="preserve"> Αικατερίνη</w:t>
      </w:r>
    </w:p>
    <w:p w:rsidR="00A433D2" w:rsidRPr="005B6270" w:rsidRDefault="00A433D2" w:rsidP="00A433D2">
      <w:pPr>
        <w:rPr>
          <w:b/>
        </w:rPr>
      </w:pPr>
      <w:r w:rsidRPr="005B6270">
        <w:rPr>
          <w:b/>
        </w:rPr>
        <w:t>ΑΕΜ</w:t>
      </w:r>
      <w:r w:rsidR="005B6270">
        <w:rPr>
          <w:b/>
        </w:rPr>
        <w:t xml:space="preserve">: </w:t>
      </w:r>
      <w:bookmarkStart w:id="0" w:name="_GoBack"/>
      <w:r w:rsidR="005B6270" w:rsidRPr="005B6270">
        <w:t>8848</w:t>
      </w:r>
      <w:bookmarkEnd w:id="0"/>
    </w:p>
    <w:p w:rsidR="00A433D2" w:rsidRDefault="00A433D2" w:rsidP="00A433D2"/>
    <w:p w:rsidR="00A433D2" w:rsidRDefault="00A433D2" w:rsidP="00A433D2">
      <w:r w:rsidRPr="005B6270">
        <w:rPr>
          <w:b/>
        </w:rPr>
        <w:t>ΤΙΤΛΟΣ:</w:t>
      </w:r>
      <w:r w:rsidRPr="002901C4">
        <w:t xml:space="preserve"> </w:t>
      </w:r>
      <w:r>
        <w:rPr>
          <w:lang w:val="en-US"/>
        </w:rPr>
        <w:t>BMP</w:t>
      </w:r>
      <w:r w:rsidRPr="002901C4">
        <w:t>(</w:t>
      </w:r>
      <w:r w:rsidRPr="002901C4">
        <w:rPr>
          <w:u w:val="single"/>
          <w:lang w:val="en-US"/>
        </w:rPr>
        <w:t>B</w:t>
      </w:r>
      <w:r>
        <w:rPr>
          <w:lang w:val="en-US"/>
        </w:rPr>
        <w:t>one</w:t>
      </w:r>
      <w:r w:rsidRPr="002901C4">
        <w:t xml:space="preserve"> </w:t>
      </w:r>
      <w:r w:rsidRPr="002901C4">
        <w:rPr>
          <w:u w:val="single"/>
          <w:lang w:val="en-US"/>
        </w:rPr>
        <w:t>M</w:t>
      </w:r>
      <w:r>
        <w:rPr>
          <w:lang w:val="en-US"/>
        </w:rPr>
        <w:t>orphogenetic</w:t>
      </w:r>
      <w:r w:rsidRPr="002901C4">
        <w:t xml:space="preserve"> </w:t>
      </w:r>
      <w:r w:rsidRPr="002901C4">
        <w:rPr>
          <w:u w:val="single"/>
          <w:lang w:val="en-US"/>
        </w:rPr>
        <w:t>P</w:t>
      </w:r>
      <w:r>
        <w:rPr>
          <w:lang w:val="en-US"/>
        </w:rPr>
        <w:t>rotein</w:t>
      </w:r>
      <w:r w:rsidRPr="002901C4">
        <w:t xml:space="preserve">, </w:t>
      </w:r>
      <w:r>
        <w:t xml:space="preserve">Οστική Μορφογενετική </w:t>
      </w:r>
      <w:proofErr w:type="spellStart"/>
      <w:r>
        <w:t>Πρωτείνη</w:t>
      </w:r>
      <w:proofErr w:type="spellEnd"/>
      <w:r>
        <w:t>)</w:t>
      </w:r>
    </w:p>
    <w:p w:rsidR="00A433D2" w:rsidRPr="0076139D" w:rsidRDefault="00A433D2" w:rsidP="00A433D2">
      <w:pPr>
        <w:rPr>
          <w:lang w:val="en-US"/>
        </w:rPr>
      </w:pPr>
      <w:r w:rsidRPr="005B6270">
        <w:rPr>
          <w:b/>
          <w:lang w:val="en-US"/>
        </w:rPr>
        <w:t>Protein:</w:t>
      </w:r>
      <w:r>
        <w:rPr>
          <w:lang w:val="en-US"/>
        </w:rPr>
        <w:t xml:space="preserve"> </w:t>
      </w:r>
      <w:r w:rsidRPr="0076139D">
        <w:rPr>
          <w:lang w:val="en-US"/>
        </w:rPr>
        <w:t>Bone morphogenetic protein 5</w:t>
      </w:r>
    </w:p>
    <w:p w:rsidR="00A433D2" w:rsidRPr="0076139D" w:rsidRDefault="00A433D2" w:rsidP="00A433D2">
      <w:pPr>
        <w:rPr>
          <w:lang w:val="en-US"/>
        </w:rPr>
      </w:pPr>
      <w:r w:rsidRPr="005B6270">
        <w:rPr>
          <w:b/>
          <w:lang w:val="en-US"/>
        </w:rPr>
        <w:t>Gene:</w:t>
      </w:r>
      <w:r>
        <w:rPr>
          <w:lang w:val="en-US"/>
        </w:rPr>
        <w:t xml:space="preserve"> </w:t>
      </w:r>
      <w:r w:rsidRPr="0076139D">
        <w:rPr>
          <w:lang w:val="en-US"/>
        </w:rPr>
        <w:t>BMP5</w:t>
      </w:r>
    </w:p>
    <w:p w:rsidR="00A433D2" w:rsidRPr="005B6270" w:rsidRDefault="00A433D2" w:rsidP="00A433D2">
      <w:pPr>
        <w:rPr>
          <w:lang w:val="en-US"/>
        </w:rPr>
      </w:pPr>
      <w:r w:rsidRPr="005B6270">
        <w:rPr>
          <w:b/>
          <w:lang w:val="en-US"/>
        </w:rPr>
        <w:t>Organism:</w:t>
      </w:r>
      <w:r>
        <w:rPr>
          <w:lang w:val="en-US"/>
        </w:rPr>
        <w:t xml:space="preserve"> </w:t>
      </w:r>
      <w:r w:rsidRPr="0076139D">
        <w:rPr>
          <w:lang w:val="en-US"/>
        </w:rPr>
        <w:t>Homo sapiens (Human)</w:t>
      </w:r>
    </w:p>
    <w:p w:rsidR="005B6270" w:rsidRPr="005B6270" w:rsidRDefault="00A433D2" w:rsidP="00A433D2">
      <w:pPr>
        <w:rPr>
          <w:rFonts w:ascii="Verdana" w:hAnsi="Verdana"/>
          <w:color w:val="222222"/>
          <w:sz w:val="20"/>
          <w:szCs w:val="20"/>
          <w:lang w:val="en-US"/>
        </w:rPr>
      </w:pPr>
      <w:r w:rsidRPr="005B6270">
        <w:rPr>
          <w:rFonts w:cstheme="minorHAnsi"/>
          <w:b/>
          <w:lang w:val="en-US"/>
        </w:rPr>
        <w:t>Function:</w:t>
      </w:r>
      <w:r w:rsidR="005B6270" w:rsidRPr="005B6270">
        <w:rPr>
          <w:rFonts w:cstheme="minorHAnsi"/>
          <w:b/>
          <w:lang w:val="en-US"/>
        </w:rPr>
        <w:t xml:space="preserve"> </w:t>
      </w:r>
      <w:r w:rsidR="005B6270" w:rsidRPr="003A5B9A">
        <w:rPr>
          <w:rFonts w:ascii="Verdana" w:hAnsi="Verdana"/>
          <w:color w:val="222222"/>
          <w:sz w:val="20"/>
          <w:szCs w:val="20"/>
          <w:lang w:val="en-US"/>
        </w:rPr>
        <w:t>Induces cartilage and bone formation</w:t>
      </w:r>
    </w:p>
    <w:p w:rsidR="006A1CF9" w:rsidRDefault="006A1CF9">
      <w:pPr>
        <w:rPr>
          <w:lang w:val="en-US"/>
        </w:rPr>
      </w:pPr>
    </w:p>
    <w:p w:rsidR="00A433D2" w:rsidRDefault="005B6270">
      <w:pPr>
        <w:rPr>
          <w:lang w:val="en-US"/>
        </w:rPr>
      </w:pPr>
      <w:r>
        <w:rPr>
          <w:b/>
          <w:lang w:val="en-US"/>
        </w:rPr>
        <w:t>CUTTERS LISTS</w:t>
      </w:r>
    </w:p>
    <w:p w:rsidR="00A433D2" w:rsidRDefault="00A433D2">
      <w:pPr>
        <w:rPr>
          <w:lang w:val="en-US"/>
        </w:rPr>
      </w:pPr>
      <w:r>
        <w:rPr>
          <w:noProof/>
          <w:lang w:eastAsia="el-GR"/>
        </w:rPr>
        <w:drawing>
          <wp:inline distT="0" distB="0" distL="0" distR="0" wp14:anchorId="0496B2B3" wp14:editId="245221D2">
            <wp:extent cx="3778488" cy="4924425"/>
            <wp:effectExtent l="0" t="0" r="0" b="0"/>
            <wp:docPr id="11" name="Εικόνα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7849" t="14699" r="28029" b="8635"/>
                    <a:stretch/>
                  </pic:blipFill>
                  <pic:spPr bwMode="auto">
                    <a:xfrm>
                      <a:off x="0" y="0"/>
                      <a:ext cx="3784713" cy="49325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433D2" w:rsidRDefault="00A433D2">
      <w:pPr>
        <w:rPr>
          <w:lang w:val="en-US"/>
        </w:rPr>
      </w:pPr>
    </w:p>
    <w:p w:rsidR="00A433D2" w:rsidRPr="00E74F81" w:rsidRDefault="00E74F81">
      <w:r>
        <w:rPr>
          <w:noProof/>
          <w:lang w:eastAsia="el-GR"/>
        </w:rPr>
        <w:drawing>
          <wp:inline distT="0" distB="0" distL="0" distR="0">
            <wp:extent cx="4507794" cy="4903433"/>
            <wp:effectExtent l="0" t="0" r="762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ψθτ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1984" cy="4907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6270" w:rsidRDefault="005B6270">
      <w:pPr>
        <w:rPr>
          <w:lang w:val="en-US"/>
        </w:rPr>
      </w:pPr>
    </w:p>
    <w:p w:rsidR="005B6270" w:rsidRPr="005B6270" w:rsidRDefault="005B6270">
      <w:pPr>
        <w:rPr>
          <w:b/>
          <w:lang w:val="en-US"/>
        </w:rPr>
      </w:pPr>
      <w:r>
        <w:rPr>
          <w:b/>
          <w:lang w:val="en-US"/>
        </w:rPr>
        <w:t>CUTTER’S POSITION</w:t>
      </w:r>
    </w:p>
    <w:p w:rsidR="00A433D2" w:rsidRPr="005B6270" w:rsidRDefault="00E74F81" w:rsidP="005B6270">
      <w:pPr>
        <w:pStyle w:val="a3"/>
        <w:numPr>
          <w:ilvl w:val="0"/>
          <w:numId w:val="1"/>
        </w:numPr>
        <w:rPr>
          <w:b/>
          <w:lang w:val="en-US"/>
        </w:rPr>
      </w:pPr>
      <w:r w:rsidRPr="005B6270">
        <w:rPr>
          <w:b/>
        </w:rPr>
        <w:t xml:space="preserve">2 </w:t>
      </w:r>
      <w:r w:rsidRPr="005B6270">
        <w:rPr>
          <w:b/>
          <w:lang w:val="en-US"/>
        </w:rPr>
        <w:t>cutter</w:t>
      </w:r>
    </w:p>
    <w:p w:rsidR="00E74F81" w:rsidRDefault="00E74F81">
      <w:pPr>
        <w:rPr>
          <w:lang w:val="en-US"/>
        </w:rPr>
      </w:pPr>
      <w:r>
        <w:rPr>
          <w:noProof/>
          <w:lang w:eastAsia="el-GR"/>
        </w:rPr>
        <w:drawing>
          <wp:inline distT="0" distB="0" distL="0" distR="0">
            <wp:extent cx="5276850" cy="2619375"/>
            <wp:effectExtent l="0" t="0" r="0" b="9525"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18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F81" w:rsidRPr="005B6270" w:rsidRDefault="00E74F81" w:rsidP="005B6270">
      <w:pPr>
        <w:pStyle w:val="a3"/>
        <w:numPr>
          <w:ilvl w:val="0"/>
          <w:numId w:val="1"/>
        </w:numPr>
        <w:rPr>
          <w:b/>
          <w:lang w:val="en-US"/>
        </w:rPr>
      </w:pPr>
      <w:r w:rsidRPr="005B6270">
        <w:rPr>
          <w:b/>
          <w:lang w:val="en-US"/>
        </w:rPr>
        <w:lastRenderedPageBreak/>
        <w:t>3 cutters</w:t>
      </w:r>
    </w:p>
    <w:p w:rsidR="00E74F81" w:rsidRDefault="00E74F81">
      <w:pPr>
        <w:rPr>
          <w:lang w:val="en-GB"/>
        </w:rPr>
      </w:pPr>
      <w:r>
        <w:rPr>
          <w:noProof/>
          <w:lang w:eastAsia="el-GR"/>
        </w:rPr>
        <w:drawing>
          <wp:inline distT="0" distB="0" distL="0" distR="0">
            <wp:extent cx="5274310" cy="2688590"/>
            <wp:effectExtent l="0" t="0" r="2540" b="0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88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38CA" w:rsidRDefault="00C038CA">
      <w:pPr>
        <w:rPr>
          <w:lang w:val="en-GB"/>
        </w:rPr>
      </w:pPr>
    </w:p>
    <w:p w:rsidR="005B6270" w:rsidRDefault="005B6270">
      <w:pPr>
        <w:rPr>
          <w:b/>
          <w:lang w:val="en-GB"/>
        </w:rPr>
      </w:pPr>
    </w:p>
    <w:p w:rsidR="005B6270" w:rsidRPr="005B6270" w:rsidRDefault="005B6270">
      <w:pPr>
        <w:rPr>
          <w:b/>
          <w:lang w:val="en-GB"/>
        </w:rPr>
      </w:pPr>
      <w:r>
        <w:rPr>
          <w:b/>
          <w:lang w:val="en-GB"/>
        </w:rPr>
        <w:t>SEQUENCE EXTRACTOR</w:t>
      </w:r>
    </w:p>
    <w:p w:rsidR="00C038CA" w:rsidRDefault="00C038CA" w:rsidP="00C038CA">
      <w:pPr>
        <w:rPr>
          <w:lang w:val="en-US"/>
        </w:rPr>
      </w:pPr>
      <w:proofErr w:type="spellStart"/>
      <w:r>
        <w:rPr>
          <w:b/>
          <w:lang w:val="en-US"/>
        </w:rPr>
        <w:t>EcoRI</w:t>
      </w:r>
      <w:proofErr w:type="spellEnd"/>
      <w:r>
        <w:rPr>
          <w:lang w:val="en-US"/>
        </w:rPr>
        <w:t>:  G|AATTC: 590.</w:t>
      </w:r>
    </w:p>
    <w:p w:rsidR="00C038CA" w:rsidRDefault="00C038CA" w:rsidP="00C038CA">
      <w:pPr>
        <w:rPr>
          <w:lang w:val="en-US"/>
        </w:rPr>
      </w:pPr>
      <w:proofErr w:type="spellStart"/>
      <w:r>
        <w:rPr>
          <w:b/>
          <w:lang w:val="en-US"/>
        </w:rPr>
        <w:t>BamHI</w:t>
      </w:r>
      <w:proofErr w:type="spellEnd"/>
      <w:r>
        <w:rPr>
          <w:b/>
          <w:lang w:val="en-US"/>
        </w:rPr>
        <w:t>:</w:t>
      </w:r>
      <w:r>
        <w:rPr>
          <w:lang w:val="en-US"/>
        </w:rPr>
        <w:t xml:space="preserve"> G|GATCC: none. </w:t>
      </w:r>
    </w:p>
    <w:p w:rsidR="00C038CA" w:rsidRDefault="00C038CA">
      <w:pPr>
        <w:rPr>
          <w:lang w:val="en-GB"/>
        </w:rPr>
      </w:pPr>
      <w:r>
        <w:rPr>
          <w:noProof/>
          <w:lang w:eastAsia="el-GR"/>
        </w:rPr>
        <w:drawing>
          <wp:inline distT="0" distB="0" distL="0" distR="0" wp14:anchorId="516F569C" wp14:editId="25C82003">
            <wp:extent cx="5229225" cy="4057650"/>
            <wp:effectExtent l="0" t="0" r="9525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 rotWithShape="1">
                    <a:blip r:embed="rId10"/>
                    <a:srcRect l="509" t="12663" r="40159" b="5559"/>
                    <a:stretch/>
                  </pic:blipFill>
                  <pic:spPr bwMode="auto">
                    <a:xfrm>
                      <a:off x="0" y="0"/>
                      <a:ext cx="5229225" cy="4057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38CA" w:rsidRDefault="00C038CA">
      <w:pPr>
        <w:rPr>
          <w:lang w:val="en-GB"/>
        </w:rPr>
      </w:pPr>
      <w:r>
        <w:rPr>
          <w:noProof/>
          <w:lang w:eastAsia="el-GR"/>
        </w:rPr>
        <w:lastRenderedPageBreak/>
        <w:drawing>
          <wp:inline distT="0" distB="0" distL="0" distR="0" wp14:anchorId="53687724" wp14:editId="1DBC2F39">
            <wp:extent cx="5274310" cy="3585798"/>
            <wp:effectExtent l="0" t="0" r="2540" b="0"/>
            <wp:docPr id="5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 rotWithShape="1">
                    <a:blip r:embed="rId11"/>
                    <a:srcRect t="13169" r="39279" b="14240"/>
                    <a:stretch/>
                  </pic:blipFill>
                  <pic:spPr bwMode="auto">
                    <a:xfrm>
                      <a:off x="0" y="0"/>
                      <a:ext cx="5274310" cy="35857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38CA" w:rsidRDefault="00C038CA">
      <w:pPr>
        <w:rPr>
          <w:lang w:val="en-GB"/>
        </w:rPr>
      </w:pPr>
      <w:r>
        <w:rPr>
          <w:noProof/>
          <w:lang w:eastAsia="el-GR"/>
        </w:rPr>
        <w:drawing>
          <wp:inline distT="0" distB="0" distL="0" distR="0" wp14:anchorId="6D05C267" wp14:editId="42708494">
            <wp:extent cx="5274310" cy="3990616"/>
            <wp:effectExtent l="0" t="0" r="2540" b="0"/>
            <wp:docPr id="6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 rotWithShape="1">
                    <a:blip r:embed="rId12"/>
                    <a:srcRect t="13169" r="40585" b="22912"/>
                    <a:stretch/>
                  </pic:blipFill>
                  <pic:spPr bwMode="auto">
                    <a:xfrm>
                      <a:off x="0" y="0"/>
                      <a:ext cx="5274310" cy="39906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38CA" w:rsidRPr="00E74F81" w:rsidRDefault="00C038CA">
      <w:pPr>
        <w:rPr>
          <w:lang w:val="en-GB"/>
        </w:rPr>
      </w:pPr>
      <w:r>
        <w:rPr>
          <w:noProof/>
          <w:lang w:eastAsia="el-GR"/>
        </w:rPr>
        <w:lastRenderedPageBreak/>
        <w:drawing>
          <wp:inline distT="0" distB="0" distL="0" distR="0" wp14:anchorId="67E4079E" wp14:editId="08AD736C">
            <wp:extent cx="5274310" cy="4359242"/>
            <wp:effectExtent l="0" t="0" r="2540" b="3810"/>
            <wp:docPr id="7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 rotWithShape="1">
                    <a:blip r:embed="rId13"/>
                    <a:srcRect t="13169" r="40766" b="5567"/>
                    <a:stretch/>
                  </pic:blipFill>
                  <pic:spPr bwMode="auto">
                    <a:xfrm>
                      <a:off x="0" y="0"/>
                      <a:ext cx="5274310" cy="43592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433D2" w:rsidRPr="00A433D2" w:rsidRDefault="00A433D2">
      <w:pPr>
        <w:rPr>
          <w:lang w:val="en-US"/>
        </w:rPr>
      </w:pPr>
    </w:p>
    <w:sectPr w:rsidR="00A433D2" w:rsidRPr="00A433D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06E44"/>
    <w:multiLevelType w:val="hybridMultilevel"/>
    <w:tmpl w:val="76E80D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3D2"/>
    <w:rsid w:val="005B6270"/>
    <w:rsid w:val="006A1CF9"/>
    <w:rsid w:val="00A433D2"/>
    <w:rsid w:val="00B313F5"/>
    <w:rsid w:val="00C038CA"/>
    <w:rsid w:val="00E7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3D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3F5"/>
    <w:pPr>
      <w:spacing w:after="200" w:line="276" w:lineRule="auto"/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A43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A43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3D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3F5"/>
    <w:pPr>
      <w:spacing w:after="200" w:line="276" w:lineRule="auto"/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A43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A43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7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66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 Ken</dc:creator>
  <cp:lastModifiedBy>Katerina Ken</cp:lastModifiedBy>
  <cp:revision>2</cp:revision>
  <dcterms:created xsi:type="dcterms:W3CDTF">2019-05-27T16:56:00Z</dcterms:created>
  <dcterms:modified xsi:type="dcterms:W3CDTF">2019-05-27T19:11:00Z</dcterms:modified>
</cp:coreProperties>
</file>